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3E43" w14:textId="05E3A1D4" w:rsidR="005F71FE" w:rsidRDefault="005F71FE" w:rsidP="005F71FE">
      <w:pPr>
        <w:autoSpaceDE w:val="0"/>
        <w:autoSpaceDN w:val="0"/>
        <w:adjustRightInd w:val="0"/>
        <w:spacing w:after="0" w:line="264" w:lineRule="auto"/>
        <w:ind w:firstLine="708"/>
        <w:rPr>
          <w:rFonts w:ascii="Arial" w:eastAsia="Calibri" w:hAnsi="Arial" w:cs="Arial"/>
          <w:b/>
          <w:bCs/>
        </w:rPr>
      </w:pPr>
      <w:r>
        <w:rPr>
          <w:rFonts w:ascii="Arial" w:eastAsia="Calibri" w:hAnsi="Arial" w:cs="Arial"/>
          <w:b/>
          <w:bCs/>
        </w:rPr>
        <w:t xml:space="preserve">           </w:t>
      </w:r>
      <w:r>
        <w:rPr>
          <w:rFonts w:ascii="Arial" w:eastAsia="Calibri" w:hAnsi="Arial" w:cs="Arial"/>
          <w:b/>
          <w:noProof/>
          <w:lang w:val="en-US"/>
        </w:rPr>
        <w:drawing>
          <wp:inline distT="0" distB="0" distL="0" distR="0" wp14:anchorId="56A6EBAD" wp14:editId="27050027">
            <wp:extent cx="676275" cy="819150"/>
            <wp:effectExtent l="0" t="0" r="9525" b="0"/>
            <wp:docPr id="1" name="Slika 1" descr="hrgr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rgrb.b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r>
        <w:rPr>
          <w:rFonts w:ascii="Arial" w:eastAsia="Calibri" w:hAnsi="Arial" w:cs="Arial"/>
          <w:b/>
          <w:bCs/>
          <w:lang w:val="en-US"/>
        </w:rPr>
        <w:t xml:space="preserve"> </w:t>
      </w:r>
    </w:p>
    <w:p w14:paraId="56DD7830" w14:textId="77777777" w:rsidR="005F71FE" w:rsidRDefault="005F71FE" w:rsidP="005F71FE">
      <w:pPr>
        <w:autoSpaceDE w:val="0"/>
        <w:autoSpaceDN w:val="0"/>
        <w:adjustRightInd w:val="0"/>
        <w:spacing w:after="0" w:line="264" w:lineRule="auto"/>
        <w:rPr>
          <w:rFonts w:ascii="Arial" w:eastAsia="Calibri" w:hAnsi="Arial" w:cs="Arial"/>
          <w:b/>
          <w:bCs/>
        </w:rPr>
      </w:pPr>
      <w:r>
        <w:rPr>
          <w:rFonts w:ascii="Arial" w:eastAsia="Calibri" w:hAnsi="Arial" w:cs="Arial"/>
          <w:b/>
          <w:bCs/>
        </w:rPr>
        <w:t xml:space="preserve">  </w:t>
      </w:r>
    </w:p>
    <w:p w14:paraId="0958C034" w14:textId="77777777" w:rsidR="005F71FE" w:rsidRDefault="005F71FE" w:rsidP="005F71FE">
      <w:pPr>
        <w:autoSpaceDE w:val="0"/>
        <w:autoSpaceDN w:val="0"/>
        <w:adjustRightInd w:val="0"/>
        <w:spacing w:after="0" w:line="264" w:lineRule="auto"/>
        <w:rPr>
          <w:rFonts w:ascii="Arial" w:eastAsia="Calibri" w:hAnsi="Arial" w:cs="Arial"/>
          <w:b/>
          <w:bCs/>
        </w:rPr>
      </w:pPr>
      <w:r>
        <w:rPr>
          <w:rFonts w:ascii="Arial" w:eastAsia="Calibri" w:hAnsi="Arial" w:cs="Arial"/>
          <w:b/>
          <w:bCs/>
        </w:rPr>
        <w:t xml:space="preserve">  R E P U B L I K A   H R V A T S K A</w:t>
      </w:r>
    </w:p>
    <w:p w14:paraId="2CD23A8C" w14:textId="77777777" w:rsidR="005F71FE" w:rsidRDefault="005F71FE" w:rsidP="005F71FE">
      <w:pPr>
        <w:autoSpaceDE w:val="0"/>
        <w:autoSpaceDN w:val="0"/>
        <w:adjustRightInd w:val="0"/>
        <w:spacing w:after="0" w:line="264" w:lineRule="auto"/>
        <w:rPr>
          <w:rFonts w:ascii="Arial" w:eastAsia="Calibri" w:hAnsi="Arial" w:cs="Arial"/>
          <w:b/>
          <w:bCs/>
        </w:rPr>
      </w:pPr>
      <w:r>
        <w:rPr>
          <w:rFonts w:ascii="Arial" w:eastAsia="Calibri" w:hAnsi="Arial" w:cs="Arial"/>
          <w:b/>
          <w:bCs/>
        </w:rPr>
        <w:t>PRIMORSKO GORANSKA ŽUPANIJA</w:t>
      </w:r>
    </w:p>
    <w:p w14:paraId="181CD46B" w14:textId="77777777" w:rsidR="005F71FE" w:rsidRDefault="005F71FE" w:rsidP="005F71FE">
      <w:pPr>
        <w:autoSpaceDE w:val="0"/>
        <w:autoSpaceDN w:val="0"/>
        <w:adjustRightInd w:val="0"/>
        <w:spacing w:after="0" w:line="264" w:lineRule="auto"/>
        <w:rPr>
          <w:rFonts w:ascii="Arial" w:eastAsia="Calibri" w:hAnsi="Arial" w:cs="Arial"/>
          <w:b/>
          <w:bCs/>
        </w:rPr>
      </w:pPr>
      <w:r>
        <w:rPr>
          <w:rFonts w:ascii="Arial" w:eastAsia="Calibri" w:hAnsi="Arial" w:cs="Arial"/>
          <w:b/>
          <w:bCs/>
        </w:rPr>
        <w:t xml:space="preserve">              GRAD KRALJEVICA</w:t>
      </w:r>
    </w:p>
    <w:p w14:paraId="250DD242" w14:textId="77777777" w:rsidR="005F71FE" w:rsidRDefault="005F71FE" w:rsidP="005F71FE">
      <w:pPr>
        <w:autoSpaceDE w:val="0"/>
        <w:autoSpaceDN w:val="0"/>
        <w:adjustRightInd w:val="0"/>
        <w:spacing w:after="0" w:line="264" w:lineRule="auto"/>
        <w:rPr>
          <w:rFonts w:ascii="Arial" w:eastAsia="Calibri" w:hAnsi="Arial" w:cs="Arial"/>
          <w:bCs/>
          <w:color w:val="000000"/>
        </w:rPr>
      </w:pPr>
      <w:r>
        <w:rPr>
          <w:rFonts w:ascii="Arial" w:eastAsia="Calibri" w:hAnsi="Arial" w:cs="Arial"/>
          <w:b/>
          <w:bCs/>
          <w:color w:val="000000"/>
        </w:rPr>
        <w:t xml:space="preserve">            </w:t>
      </w:r>
      <w:r>
        <w:rPr>
          <w:rFonts w:ascii="Arial" w:eastAsia="Calibri" w:hAnsi="Arial" w:cs="Arial"/>
          <w:bCs/>
          <w:color w:val="000000"/>
        </w:rPr>
        <w:t>GRADONAČELNIK</w:t>
      </w:r>
    </w:p>
    <w:p w14:paraId="1E47E919" w14:textId="77777777" w:rsidR="005F71FE" w:rsidRPr="005A4955" w:rsidRDefault="005F71FE" w:rsidP="005F71FE">
      <w:pPr>
        <w:autoSpaceDE w:val="0"/>
        <w:autoSpaceDN w:val="0"/>
        <w:adjustRightInd w:val="0"/>
        <w:spacing w:after="0" w:line="264" w:lineRule="auto"/>
        <w:rPr>
          <w:rFonts w:ascii="Arial" w:eastAsia="Calibri" w:hAnsi="Arial" w:cs="Arial"/>
          <w:bCs/>
        </w:rPr>
      </w:pPr>
    </w:p>
    <w:p w14:paraId="47C6239F" w14:textId="16D19B6C" w:rsidR="005F71FE" w:rsidRPr="00D122DC" w:rsidRDefault="005F71FE" w:rsidP="005F71FE">
      <w:pPr>
        <w:autoSpaceDE w:val="0"/>
        <w:autoSpaceDN w:val="0"/>
        <w:adjustRightInd w:val="0"/>
        <w:spacing w:after="0" w:line="264" w:lineRule="auto"/>
        <w:rPr>
          <w:rFonts w:ascii="Arial" w:eastAsia="Calibri" w:hAnsi="Arial" w:cs="Arial"/>
          <w:bCs/>
        </w:rPr>
      </w:pPr>
      <w:r w:rsidRPr="00D122DC">
        <w:rPr>
          <w:rFonts w:ascii="Arial" w:eastAsia="Calibri" w:hAnsi="Arial" w:cs="Arial"/>
          <w:bCs/>
        </w:rPr>
        <w:t xml:space="preserve">KLASA: </w:t>
      </w:r>
      <w:r w:rsidR="00000BF0" w:rsidRPr="00D122DC">
        <w:rPr>
          <w:rFonts w:ascii="Arial" w:eastAsia="Calibri" w:hAnsi="Arial" w:cs="Arial"/>
          <w:bCs/>
        </w:rPr>
        <w:t>24</w:t>
      </w:r>
      <w:r w:rsidR="00061C0C" w:rsidRPr="00D122DC">
        <w:rPr>
          <w:rFonts w:ascii="Arial" w:eastAsia="Calibri" w:hAnsi="Arial" w:cs="Arial"/>
          <w:bCs/>
        </w:rPr>
        <w:t>5</w:t>
      </w:r>
      <w:r w:rsidR="00000BF0" w:rsidRPr="00D122DC">
        <w:rPr>
          <w:rFonts w:ascii="Arial" w:eastAsia="Calibri" w:hAnsi="Arial" w:cs="Arial"/>
          <w:bCs/>
        </w:rPr>
        <w:t>-01/2</w:t>
      </w:r>
      <w:r w:rsidR="00D122DC" w:rsidRPr="00D122DC">
        <w:rPr>
          <w:rFonts w:ascii="Arial" w:eastAsia="Calibri" w:hAnsi="Arial" w:cs="Arial"/>
          <w:bCs/>
        </w:rPr>
        <w:t>6</w:t>
      </w:r>
      <w:r w:rsidR="00000BF0" w:rsidRPr="00D122DC">
        <w:rPr>
          <w:rFonts w:ascii="Arial" w:eastAsia="Calibri" w:hAnsi="Arial" w:cs="Arial"/>
          <w:bCs/>
        </w:rPr>
        <w:t>-01/</w:t>
      </w:r>
      <w:r w:rsidR="00D122DC" w:rsidRPr="00D122DC">
        <w:rPr>
          <w:rFonts w:ascii="Arial" w:eastAsia="Calibri" w:hAnsi="Arial" w:cs="Arial"/>
          <w:bCs/>
        </w:rPr>
        <w:t>4</w:t>
      </w:r>
    </w:p>
    <w:p w14:paraId="175165CD" w14:textId="0DB789B7" w:rsidR="005F71FE" w:rsidRPr="00D122DC" w:rsidRDefault="005F71FE" w:rsidP="005F71FE">
      <w:pPr>
        <w:autoSpaceDE w:val="0"/>
        <w:autoSpaceDN w:val="0"/>
        <w:adjustRightInd w:val="0"/>
        <w:spacing w:after="120" w:line="264" w:lineRule="auto"/>
        <w:rPr>
          <w:rFonts w:ascii="Arial" w:eastAsia="Calibri" w:hAnsi="Arial" w:cs="Arial"/>
          <w:bCs/>
        </w:rPr>
      </w:pPr>
      <w:r w:rsidRPr="00D122DC">
        <w:rPr>
          <w:rFonts w:ascii="Arial" w:eastAsia="Calibri" w:hAnsi="Arial" w:cs="Arial"/>
          <w:bCs/>
        </w:rPr>
        <w:t>URBROJ: 2170</w:t>
      </w:r>
      <w:r w:rsidR="00000BF0" w:rsidRPr="00D122DC">
        <w:rPr>
          <w:rFonts w:ascii="Arial" w:eastAsia="Calibri" w:hAnsi="Arial" w:cs="Arial"/>
          <w:bCs/>
        </w:rPr>
        <w:t>-</w:t>
      </w:r>
      <w:r w:rsidRPr="00D122DC">
        <w:rPr>
          <w:rFonts w:ascii="Arial" w:eastAsia="Calibri" w:hAnsi="Arial" w:cs="Arial"/>
          <w:bCs/>
        </w:rPr>
        <w:t>8-0</w:t>
      </w:r>
      <w:r w:rsidR="00E94020" w:rsidRPr="00D122DC">
        <w:rPr>
          <w:rFonts w:ascii="Arial" w:eastAsia="Calibri" w:hAnsi="Arial" w:cs="Arial"/>
          <w:bCs/>
        </w:rPr>
        <w:t>1</w:t>
      </w:r>
      <w:r w:rsidR="00061C0C" w:rsidRPr="00D122DC">
        <w:rPr>
          <w:rFonts w:ascii="Arial" w:eastAsia="Calibri" w:hAnsi="Arial" w:cs="Arial"/>
          <w:bCs/>
        </w:rPr>
        <w:t>/06</w:t>
      </w:r>
      <w:r w:rsidRPr="00D122DC">
        <w:rPr>
          <w:rFonts w:ascii="Arial" w:eastAsia="Calibri" w:hAnsi="Arial" w:cs="Arial"/>
          <w:bCs/>
        </w:rPr>
        <w:t>-2</w:t>
      </w:r>
      <w:r w:rsidR="00D122DC" w:rsidRPr="00D122DC">
        <w:rPr>
          <w:rFonts w:ascii="Arial" w:eastAsia="Calibri" w:hAnsi="Arial" w:cs="Arial"/>
          <w:bCs/>
        </w:rPr>
        <w:t>6</w:t>
      </w:r>
      <w:r w:rsidRPr="00D122DC">
        <w:rPr>
          <w:rFonts w:ascii="Arial" w:eastAsia="Calibri" w:hAnsi="Arial" w:cs="Arial"/>
          <w:bCs/>
        </w:rPr>
        <w:t>-</w:t>
      </w:r>
      <w:r w:rsidR="00D122DC" w:rsidRPr="00D122DC">
        <w:rPr>
          <w:rFonts w:ascii="Arial" w:eastAsia="Calibri" w:hAnsi="Arial" w:cs="Arial"/>
          <w:bCs/>
        </w:rPr>
        <w:t>1</w:t>
      </w:r>
    </w:p>
    <w:p w14:paraId="314EDA0A" w14:textId="2DF798E2" w:rsidR="005F71FE" w:rsidRPr="007B4049" w:rsidRDefault="005F71FE" w:rsidP="005F71FE">
      <w:pPr>
        <w:autoSpaceDE w:val="0"/>
        <w:autoSpaceDN w:val="0"/>
        <w:adjustRightInd w:val="0"/>
        <w:spacing w:after="0" w:line="264" w:lineRule="auto"/>
        <w:rPr>
          <w:rFonts w:ascii="Arial" w:eastAsia="Calibri" w:hAnsi="Arial" w:cs="Arial"/>
          <w:bCs/>
        </w:rPr>
      </w:pPr>
      <w:r w:rsidRPr="00CD6C77">
        <w:rPr>
          <w:rFonts w:ascii="Arial" w:eastAsia="Calibri" w:hAnsi="Arial" w:cs="Arial"/>
          <w:bCs/>
        </w:rPr>
        <w:t xml:space="preserve">Kraljevica, </w:t>
      </w:r>
      <w:r w:rsidR="00377672">
        <w:rPr>
          <w:rFonts w:ascii="Arial" w:eastAsia="Calibri" w:hAnsi="Arial" w:cs="Arial"/>
          <w:bCs/>
        </w:rPr>
        <w:t>27</w:t>
      </w:r>
      <w:r w:rsidRPr="00CD6C77">
        <w:rPr>
          <w:rFonts w:ascii="Arial" w:eastAsia="Calibri" w:hAnsi="Arial" w:cs="Arial"/>
          <w:bCs/>
        </w:rPr>
        <w:t>.</w:t>
      </w:r>
      <w:r w:rsidR="002B0EFE">
        <w:rPr>
          <w:rFonts w:ascii="Arial" w:eastAsia="Calibri" w:hAnsi="Arial" w:cs="Arial"/>
          <w:bCs/>
        </w:rPr>
        <w:t xml:space="preserve"> </w:t>
      </w:r>
      <w:r w:rsidR="00377672">
        <w:rPr>
          <w:rFonts w:ascii="Arial" w:eastAsia="Calibri" w:hAnsi="Arial" w:cs="Arial"/>
          <w:bCs/>
        </w:rPr>
        <w:t>svibnja</w:t>
      </w:r>
      <w:r w:rsidR="00DC6B12" w:rsidRPr="00CD6C77">
        <w:rPr>
          <w:rFonts w:ascii="Arial" w:eastAsia="Calibri" w:hAnsi="Arial" w:cs="Arial"/>
          <w:bCs/>
        </w:rPr>
        <w:t xml:space="preserve"> </w:t>
      </w:r>
      <w:r w:rsidRPr="00CD6C77">
        <w:rPr>
          <w:rFonts w:ascii="Arial" w:eastAsia="Calibri" w:hAnsi="Arial" w:cs="Arial"/>
          <w:bCs/>
        </w:rPr>
        <w:t>202</w:t>
      </w:r>
      <w:r w:rsidR="00377672">
        <w:rPr>
          <w:rFonts w:ascii="Arial" w:eastAsia="Calibri" w:hAnsi="Arial" w:cs="Arial"/>
          <w:bCs/>
        </w:rPr>
        <w:t>6</w:t>
      </w:r>
      <w:r w:rsidRPr="00CD6C77">
        <w:rPr>
          <w:rFonts w:ascii="Arial" w:eastAsia="Calibri" w:hAnsi="Arial" w:cs="Arial"/>
          <w:bCs/>
        </w:rPr>
        <w:t xml:space="preserve">. </w:t>
      </w:r>
    </w:p>
    <w:p w14:paraId="390F85DA" w14:textId="77777777" w:rsidR="005F71FE" w:rsidRPr="00CD6C77" w:rsidRDefault="005F71FE" w:rsidP="005F71FE">
      <w:pPr>
        <w:autoSpaceDE w:val="0"/>
        <w:autoSpaceDN w:val="0"/>
        <w:adjustRightInd w:val="0"/>
        <w:spacing w:after="0" w:line="264" w:lineRule="auto"/>
        <w:jc w:val="right"/>
        <w:rPr>
          <w:rFonts w:ascii="Arial" w:eastAsia="Calibri" w:hAnsi="Arial" w:cs="Arial"/>
          <w:b/>
          <w:bCs/>
          <w:color w:val="000000"/>
        </w:rPr>
      </w:pPr>
      <w:r w:rsidRPr="00CD6C77">
        <w:rPr>
          <w:rFonts w:ascii="Arial" w:eastAsia="Calibri" w:hAnsi="Arial" w:cs="Arial"/>
          <w:b/>
          <w:bCs/>
          <w:color w:val="000000"/>
        </w:rPr>
        <w:t>GRADSKOM VIJEĆU GRADA KRALJEVICE</w:t>
      </w:r>
    </w:p>
    <w:p w14:paraId="238EDC55" w14:textId="77777777" w:rsidR="005F71FE" w:rsidRPr="00CD6C77" w:rsidRDefault="005F71FE" w:rsidP="005F71FE">
      <w:pPr>
        <w:autoSpaceDE w:val="0"/>
        <w:autoSpaceDN w:val="0"/>
        <w:adjustRightInd w:val="0"/>
        <w:spacing w:after="0" w:line="264" w:lineRule="auto"/>
        <w:rPr>
          <w:rFonts w:ascii="Arial" w:eastAsia="Calibri" w:hAnsi="Arial" w:cs="Arial"/>
          <w:b/>
          <w:bCs/>
          <w:color w:val="000000"/>
        </w:rPr>
      </w:pPr>
    </w:p>
    <w:p w14:paraId="3AA75E14" w14:textId="3CF01904" w:rsidR="005F71FE" w:rsidRPr="00CD6C77" w:rsidRDefault="005F71FE" w:rsidP="005F71FE">
      <w:pPr>
        <w:spacing w:line="264" w:lineRule="auto"/>
        <w:jc w:val="both"/>
        <w:rPr>
          <w:rFonts w:ascii="Arial" w:eastAsia="Calibri" w:hAnsi="Arial" w:cs="Arial"/>
          <w:color w:val="000000"/>
        </w:rPr>
      </w:pPr>
      <w:r w:rsidRPr="00CD6C77">
        <w:rPr>
          <w:rFonts w:ascii="Arial" w:eastAsia="Calibri" w:hAnsi="Arial" w:cs="Arial"/>
          <w:color w:val="000000"/>
        </w:rPr>
        <w:t xml:space="preserve">Na temelju članka 44. stavak </w:t>
      </w:r>
      <w:r w:rsidR="00C25FFF" w:rsidRPr="00CD6C77">
        <w:rPr>
          <w:rFonts w:ascii="Arial" w:eastAsia="Calibri" w:hAnsi="Arial" w:cs="Arial"/>
          <w:color w:val="000000"/>
        </w:rPr>
        <w:t>4</w:t>
      </w:r>
      <w:r w:rsidRPr="00CD6C77">
        <w:rPr>
          <w:rFonts w:ascii="Arial" w:eastAsia="Calibri" w:hAnsi="Arial" w:cs="Arial"/>
          <w:color w:val="000000"/>
        </w:rPr>
        <w:t>. podstavak 1. Statuta Grada Kraljevice (“Službene novine Grada Kraljevice" broj 4/14, 5/14 – ispravak Statuta, 5/15, 4/16, 1/18, 3/18 – pročišćeni tekst, 1/20</w:t>
      </w:r>
      <w:r w:rsidR="00B450FD" w:rsidRPr="00CD6C77">
        <w:rPr>
          <w:rFonts w:ascii="Arial" w:eastAsia="Calibri" w:hAnsi="Arial" w:cs="Arial"/>
          <w:color w:val="000000"/>
        </w:rPr>
        <w:t xml:space="preserve">, </w:t>
      </w:r>
      <w:r w:rsidRPr="00CD6C77">
        <w:rPr>
          <w:rFonts w:ascii="Arial" w:eastAsia="Calibri" w:hAnsi="Arial" w:cs="Arial"/>
          <w:color w:val="000000"/>
        </w:rPr>
        <w:t>4/20 – pročišćeni tekst</w:t>
      </w:r>
      <w:r w:rsidR="00377672">
        <w:rPr>
          <w:rFonts w:ascii="Arial" w:eastAsia="Calibri" w:hAnsi="Arial" w:cs="Arial"/>
          <w:color w:val="000000"/>
        </w:rPr>
        <w:t xml:space="preserve">, </w:t>
      </w:r>
      <w:r w:rsidR="00B450FD" w:rsidRPr="00CD6C77">
        <w:rPr>
          <w:rFonts w:ascii="Arial" w:eastAsia="Calibri" w:hAnsi="Arial" w:cs="Arial"/>
          <w:color w:val="000000"/>
        </w:rPr>
        <w:t>2/21</w:t>
      </w:r>
      <w:r w:rsidR="00377672">
        <w:rPr>
          <w:rFonts w:ascii="Arial" w:eastAsia="Calibri" w:hAnsi="Arial" w:cs="Arial"/>
          <w:color w:val="000000"/>
        </w:rPr>
        <w:t xml:space="preserve"> i 8/25</w:t>
      </w:r>
      <w:r w:rsidRPr="00CD6C77">
        <w:rPr>
          <w:rFonts w:ascii="Arial" w:eastAsia="Calibri" w:hAnsi="Arial" w:cs="Arial"/>
          <w:color w:val="000000"/>
        </w:rPr>
        <w:t xml:space="preserve">) dostavljam na usvajanje </w:t>
      </w:r>
    </w:p>
    <w:p w14:paraId="41D0FDC2" w14:textId="6872093A" w:rsidR="005F71FE" w:rsidRPr="00CD6C77" w:rsidRDefault="005F71FE" w:rsidP="005F71FE">
      <w:pPr>
        <w:spacing w:line="264" w:lineRule="auto"/>
        <w:jc w:val="both"/>
        <w:rPr>
          <w:rFonts w:ascii="Arial" w:hAnsi="Arial" w:cs="Arial"/>
          <w:b/>
          <w:bCs/>
        </w:rPr>
      </w:pPr>
      <w:r w:rsidRPr="00CD6C77">
        <w:rPr>
          <w:rFonts w:ascii="Arial" w:eastAsia="Calibri" w:hAnsi="Arial" w:cs="Arial"/>
          <w:b/>
          <w:bCs/>
          <w:color w:val="000000"/>
        </w:rPr>
        <w:t xml:space="preserve">prijedlog </w:t>
      </w:r>
      <w:r w:rsidR="00C25FFF" w:rsidRPr="00CD6C77">
        <w:rPr>
          <w:rFonts w:ascii="Arial" w:eastAsia="Calibri" w:hAnsi="Arial" w:cs="Arial"/>
          <w:b/>
          <w:bCs/>
          <w:color w:val="000000"/>
        </w:rPr>
        <w:t>Provedbenog plana unapređenja zaštite od požara na području Grada Kraljevice za 202</w:t>
      </w:r>
      <w:r w:rsidR="00377672">
        <w:rPr>
          <w:rFonts w:ascii="Arial" w:eastAsia="Calibri" w:hAnsi="Arial" w:cs="Arial"/>
          <w:b/>
          <w:bCs/>
          <w:color w:val="000000"/>
        </w:rPr>
        <w:t>6</w:t>
      </w:r>
      <w:r w:rsidR="00C25FFF" w:rsidRPr="00CD6C77">
        <w:rPr>
          <w:rFonts w:ascii="Arial" w:eastAsia="Calibri" w:hAnsi="Arial" w:cs="Arial"/>
          <w:b/>
          <w:bCs/>
          <w:color w:val="000000"/>
        </w:rPr>
        <w:t>. godinu</w:t>
      </w:r>
    </w:p>
    <w:p w14:paraId="09A3C2D0" w14:textId="77777777" w:rsidR="005F71FE" w:rsidRPr="00CD6C77" w:rsidRDefault="005F71FE" w:rsidP="005F71FE">
      <w:pPr>
        <w:spacing w:line="264" w:lineRule="auto"/>
        <w:jc w:val="both"/>
        <w:rPr>
          <w:rFonts w:ascii="Arial" w:hAnsi="Arial" w:cs="Arial"/>
          <w:b/>
          <w:bCs/>
        </w:rPr>
      </w:pPr>
      <w:r w:rsidRPr="00CD6C77">
        <w:rPr>
          <w:rFonts w:ascii="Arial" w:hAnsi="Arial" w:cs="Arial"/>
          <w:b/>
          <w:bCs/>
        </w:rPr>
        <w:t>PRAVNA OSNOVA ZA DONOŠENJE AKTA</w:t>
      </w:r>
    </w:p>
    <w:p w14:paraId="6A75560A" w14:textId="77ABBF34" w:rsidR="005F71FE" w:rsidRPr="00CD6C77" w:rsidRDefault="005F71FE" w:rsidP="005F71FE">
      <w:pPr>
        <w:spacing w:line="264" w:lineRule="auto"/>
        <w:jc w:val="both"/>
        <w:rPr>
          <w:rFonts w:ascii="Arial" w:hAnsi="Arial" w:cs="Arial"/>
        </w:rPr>
      </w:pPr>
      <w:r w:rsidRPr="00CD6C77">
        <w:rPr>
          <w:rFonts w:ascii="Arial" w:hAnsi="Arial" w:cs="Arial"/>
        </w:rPr>
        <w:t>Pravna osnova za donošenje odluke sadržana je u članku</w:t>
      </w:r>
      <w:r w:rsidR="00C25FFF" w:rsidRPr="00CD6C77">
        <w:rPr>
          <w:rFonts w:ascii="Arial" w:hAnsi="Arial" w:cs="Arial"/>
        </w:rPr>
        <w:t xml:space="preserve"> </w:t>
      </w:r>
      <w:r w:rsidR="004B4636" w:rsidRPr="00CD6C77">
        <w:rPr>
          <w:rFonts w:ascii="Arial" w:hAnsi="Arial" w:cs="Arial"/>
        </w:rPr>
        <w:t>13</w:t>
      </w:r>
      <w:r w:rsidRPr="00CD6C77">
        <w:rPr>
          <w:rFonts w:ascii="Arial" w:hAnsi="Arial" w:cs="Arial"/>
        </w:rPr>
        <w:t xml:space="preserve">. stavka </w:t>
      </w:r>
      <w:r w:rsidR="004B4636" w:rsidRPr="00CD6C77">
        <w:rPr>
          <w:rFonts w:ascii="Arial" w:hAnsi="Arial" w:cs="Arial"/>
        </w:rPr>
        <w:t>4</w:t>
      </w:r>
      <w:r w:rsidRPr="00CD6C77">
        <w:rPr>
          <w:rFonts w:ascii="Arial" w:hAnsi="Arial" w:cs="Arial"/>
        </w:rPr>
        <w:t>. Zakona o</w:t>
      </w:r>
      <w:r w:rsidR="004B4636" w:rsidRPr="00CD6C77">
        <w:rPr>
          <w:rFonts w:ascii="Arial" w:hAnsi="Arial" w:cs="Arial"/>
        </w:rPr>
        <w:t xml:space="preserve"> zaštiti od požara </w:t>
      </w:r>
      <w:r w:rsidRPr="00CD6C77">
        <w:rPr>
          <w:rFonts w:ascii="Arial" w:hAnsi="Arial" w:cs="Arial"/>
        </w:rPr>
        <w:t xml:space="preserve">(“Narodne novine” broj </w:t>
      </w:r>
      <w:r w:rsidR="004B4636" w:rsidRPr="00CD6C77">
        <w:rPr>
          <w:rFonts w:ascii="Arial" w:hAnsi="Arial" w:cs="Arial"/>
        </w:rPr>
        <w:t>92/10 i 114/22</w:t>
      </w:r>
      <w:r w:rsidRPr="00CD6C77">
        <w:rPr>
          <w:rFonts w:ascii="Arial" w:hAnsi="Arial" w:cs="Arial"/>
        </w:rPr>
        <w:t>).</w:t>
      </w:r>
    </w:p>
    <w:p w14:paraId="3272AB7B" w14:textId="77777777" w:rsidR="005F71FE" w:rsidRPr="00CD6C77" w:rsidRDefault="005F71FE" w:rsidP="005F71FE">
      <w:pPr>
        <w:spacing w:line="264" w:lineRule="auto"/>
        <w:jc w:val="both"/>
        <w:rPr>
          <w:rFonts w:ascii="Arial" w:hAnsi="Arial" w:cs="Arial"/>
          <w:b/>
          <w:bCs/>
        </w:rPr>
      </w:pPr>
      <w:r w:rsidRPr="00CD6C77">
        <w:rPr>
          <w:rFonts w:ascii="Arial" w:hAnsi="Arial" w:cs="Arial"/>
          <w:b/>
          <w:bCs/>
        </w:rPr>
        <w:t>OSNOVNA PITANJA I PRIKAZ STANJA KOJE SE UREĐUJE AKTOM</w:t>
      </w:r>
    </w:p>
    <w:p w14:paraId="5E6BAA69" w14:textId="0D27EDCD" w:rsidR="004B4636" w:rsidRPr="00CD6C77" w:rsidRDefault="005F71FE" w:rsidP="00CD6C77">
      <w:pPr>
        <w:spacing w:line="264" w:lineRule="auto"/>
        <w:jc w:val="both"/>
        <w:rPr>
          <w:rFonts w:ascii="Arial" w:hAnsi="Arial" w:cs="Arial"/>
        </w:rPr>
      </w:pPr>
      <w:r w:rsidRPr="00CD6C77">
        <w:rPr>
          <w:rFonts w:ascii="Arial" w:hAnsi="Arial" w:cs="Arial"/>
        </w:rPr>
        <w:t>Zako</w:t>
      </w:r>
      <w:r w:rsidR="004B4636" w:rsidRPr="00CD6C77">
        <w:rPr>
          <w:rFonts w:ascii="Arial" w:hAnsi="Arial" w:cs="Arial"/>
        </w:rPr>
        <w:t xml:space="preserve">nom o zaštiti od požara </w:t>
      </w:r>
      <w:r w:rsidRPr="00CD6C77">
        <w:rPr>
          <w:rFonts w:ascii="Arial" w:hAnsi="Arial" w:cs="Arial"/>
        </w:rPr>
        <w:t xml:space="preserve">(„Narodne novine“ broj </w:t>
      </w:r>
      <w:r w:rsidR="004B4636" w:rsidRPr="00CD6C77">
        <w:rPr>
          <w:rFonts w:ascii="Arial" w:hAnsi="Arial" w:cs="Arial"/>
        </w:rPr>
        <w:t>92/10 i 114/22</w:t>
      </w:r>
      <w:r w:rsidRPr="00CD6C77">
        <w:rPr>
          <w:rFonts w:ascii="Arial" w:hAnsi="Arial" w:cs="Arial"/>
        </w:rPr>
        <w:t xml:space="preserve">) </w:t>
      </w:r>
      <w:r w:rsidR="004B4636" w:rsidRPr="00CD6C77">
        <w:rPr>
          <w:rFonts w:ascii="Arial" w:hAnsi="Arial" w:cs="Arial"/>
        </w:rPr>
        <w:t>uređuje se sustav zaštite od požara, a dokumentima zaštite od požara uređuje se organizacija i mjere zaštite od požara na prostoru za koji se donose</w:t>
      </w:r>
      <w:r w:rsidR="002B283B" w:rsidRPr="00CD6C77">
        <w:rPr>
          <w:rFonts w:ascii="Arial" w:hAnsi="Arial" w:cs="Arial"/>
        </w:rPr>
        <w:t>.</w:t>
      </w:r>
    </w:p>
    <w:p w14:paraId="7F094311" w14:textId="77777777" w:rsidR="00CD6C77" w:rsidRPr="00CD6C77" w:rsidRDefault="00CD6C77" w:rsidP="00CD6C77">
      <w:pPr>
        <w:jc w:val="both"/>
        <w:rPr>
          <w:rFonts w:ascii="Arial" w:hAnsi="Arial" w:cs="Arial"/>
        </w:rPr>
      </w:pPr>
      <w:r w:rsidRPr="00CD6C77">
        <w:rPr>
          <w:rFonts w:ascii="Arial" w:hAnsi="Arial" w:cs="Arial"/>
        </w:rPr>
        <w:t>Sukladno Zakonu o zaštiti od požara („Narodne novine“ broj 92/10 i 114/22) člankom 13. stavak 4. propisano je da jedinice lokalne i područne (regionalne) samouprave na temelju procjene ugroženosti iz Plana zaštite od požara, donose godišnji provedbeni plan unapređenja zaštite od požara za svoje područje za čiju provedbu se osiguravaju financijska sredstva. Godišnji provedbeni planovi unapređenja zaštite od požara gradova i općina donose se na temelju godišnjeg provedbenog plana unapređenja zaštite od požara županije na čijem prostoru se nalaze. Godišnji provedbeni plan unapređenja zaštite od požara županije donosi se uz sudjelovanje nadležne policijske uprave i vatrogasne zajednice županije.</w:t>
      </w:r>
    </w:p>
    <w:p w14:paraId="5438533C" w14:textId="3072F6E0" w:rsidR="00CD6C77" w:rsidRPr="00CD6C77" w:rsidRDefault="00CD6C77" w:rsidP="00CD6C77">
      <w:pPr>
        <w:jc w:val="both"/>
        <w:rPr>
          <w:rFonts w:ascii="Arial" w:hAnsi="Arial" w:cs="Arial"/>
        </w:rPr>
      </w:pPr>
      <w:r w:rsidRPr="00CD6C77">
        <w:rPr>
          <w:rFonts w:ascii="Arial" w:eastAsia="Times New Roman" w:hAnsi="Arial" w:cs="Arial"/>
          <w:color w:val="000000"/>
          <w:lang w:eastAsia="hr-HR"/>
        </w:rPr>
        <w:t xml:space="preserve">U cilju unapređenja zaštite od požara za područje Grada </w:t>
      </w:r>
      <w:r w:rsidRPr="00CD6C77">
        <w:rPr>
          <w:rFonts w:ascii="Arial" w:eastAsia="Times New Roman" w:hAnsi="Arial" w:cs="Arial"/>
          <w:color w:val="000000"/>
          <w:shd w:val="clear" w:color="auto" w:fill="FFFFFF"/>
          <w:lang w:eastAsia="hr-HR"/>
        </w:rPr>
        <w:t>Kraljevice</w:t>
      </w:r>
      <w:r w:rsidRPr="00CD6C77">
        <w:rPr>
          <w:rFonts w:ascii="Arial" w:eastAsia="Times New Roman" w:hAnsi="Arial" w:cs="Arial"/>
          <w:color w:val="000000"/>
          <w:lang w:eastAsia="hr-HR"/>
        </w:rPr>
        <w:t xml:space="preserve">, Gradsko vijeće Grada </w:t>
      </w:r>
      <w:r w:rsidRPr="00CD6C77">
        <w:rPr>
          <w:rFonts w:ascii="Arial" w:eastAsia="Times New Roman" w:hAnsi="Arial" w:cs="Arial"/>
          <w:color w:val="000000"/>
          <w:shd w:val="clear" w:color="auto" w:fill="FFFFFF"/>
          <w:lang w:eastAsia="hr-HR"/>
        </w:rPr>
        <w:t>Kraljevice</w:t>
      </w:r>
      <w:r w:rsidRPr="00CD6C77">
        <w:rPr>
          <w:rFonts w:ascii="Arial" w:eastAsia="Times New Roman" w:hAnsi="Arial" w:cs="Arial"/>
          <w:color w:val="000000"/>
          <w:lang w:eastAsia="hr-HR"/>
        </w:rPr>
        <w:t xml:space="preserve"> donosi Provedbeni plan unapređenja zaštite od požara za područje Grada </w:t>
      </w:r>
      <w:r w:rsidRPr="00CD6C77">
        <w:rPr>
          <w:rFonts w:ascii="Arial" w:eastAsia="Times New Roman" w:hAnsi="Arial" w:cs="Arial"/>
          <w:color w:val="000000"/>
          <w:shd w:val="clear" w:color="auto" w:fill="FFFFFF"/>
          <w:lang w:eastAsia="hr-HR"/>
        </w:rPr>
        <w:t>Kraljevice</w:t>
      </w:r>
      <w:r w:rsidRPr="00CD6C77">
        <w:rPr>
          <w:rFonts w:ascii="Arial" w:eastAsia="Times New Roman" w:hAnsi="Arial" w:cs="Arial"/>
          <w:color w:val="000000"/>
          <w:lang w:eastAsia="hr-HR"/>
        </w:rPr>
        <w:t xml:space="preserve"> za 202</w:t>
      </w:r>
      <w:r w:rsidR="00377672">
        <w:rPr>
          <w:rFonts w:ascii="Arial" w:eastAsia="Times New Roman" w:hAnsi="Arial" w:cs="Arial"/>
          <w:color w:val="000000"/>
          <w:lang w:eastAsia="hr-HR"/>
        </w:rPr>
        <w:t>6</w:t>
      </w:r>
      <w:r w:rsidRPr="00CD6C77">
        <w:rPr>
          <w:rFonts w:ascii="Arial" w:eastAsia="Times New Roman" w:hAnsi="Arial" w:cs="Arial"/>
          <w:color w:val="000000"/>
          <w:lang w:eastAsia="hr-HR"/>
        </w:rPr>
        <w:t>. godinu te je sukladno Provedbenom planu u 202</w:t>
      </w:r>
      <w:r w:rsidR="00377672">
        <w:rPr>
          <w:rFonts w:ascii="Arial" w:eastAsia="Times New Roman" w:hAnsi="Arial" w:cs="Arial"/>
          <w:color w:val="000000"/>
          <w:lang w:eastAsia="hr-HR"/>
        </w:rPr>
        <w:t>6</w:t>
      </w:r>
      <w:r w:rsidRPr="00CD6C77">
        <w:rPr>
          <w:rFonts w:ascii="Arial" w:eastAsia="Times New Roman" w:hAnsi="Arial" w:cs="Arial"/>
          <w:color w:val="000000"/>
          <w:lang w:eastAsia="hr-HR"/>
        </w:rPr>
        <w:t>. godini potrebno provesti organizacijske, tehničke i urbanističke utvrđene</w:t>
      </w:r>
      <w:r>
        <w:rPr>
          <w:rFonts w:ascii="Arial" w:eastAsia="Times New Roman" w:hAnsi="Arial" w:cs="Arial"/>
          <w:color w:val="000000"/>
          <w:lang w:eastAsia="hr-HR"/>
        </w:rPr>
        <w:t xml:space="preserve"> prijedlogom akta.</w:t>
      </w:r>
    </w:p>
    <w:p w14:paraId="1699A89A" w14:textId="77777777" w:rsidR="005F71FE" w:rsidRPr="00CD6C77" w:rsidRDefault="005F71FE" w:rsidP="005F71FE">
      <w:pPr>
        <w:spacing w:line="264" w:lineRule="auto"/>
        <w:rPr>
          <w:rFonts w:ascii="Arial" w:hAnsi="Arial" w:cs="Arial"/>
          <w:b/>
          <w:bCs/>
        </w:rPr>
      </w:pPr>
      <w:r w:rsidRPr="00CD6C77">
        <w:rPr>
          <w:rFonts w:ascii="Arial" w:hAnsi="Arial" w:cs="Arial"/>
          <w:b/>
          <w:bCs/>
        </w:rPr>
        <w:t>TEKST PRIJEDLOGA AKTA</w:t>
      </w:r>
    </w:p>
    <w:p w14:paraId="1175E7C5" w14:textId="305794DD" w:rsidR="00CD6C77" w:rsidRPr="007B4049" w:rsidRDefault="005F71FE" w:rsidP="005F71FE">
      <w:pPr>
        <w:spacing w:line="264" w:lineRule="auto"/>
        <w:rPr>
          <w:rFonts w:ascii="Arial" w:hAnsi="Arial" w:cs="Arial"/>
        </w:rPr>
      </w:pPr>
      <w:r w:rsidRPr="00CD6C77">
        <w:rPr>
          <w:rFonts w:ascii="Arial" w:hAnsi="Arial" w:cs="Arial"/>
        </w:rPr>
        <w:t xml:space="preserve">Tekst prijedloga </w:t>
      </w:r>
      <w:r w:rsidR="00CD6C77">
        <w:rPr>
          <w:rFonts w:ascii="Arial" w:hAnsi="Arial" w:cs="Arial"/>
        </w:rPr>
        <w:t>Provedbenog p</w:t>
      </w:r>
      <w:r w:rsidRPr="00CD6C77">
        <w:rPr>
          <w:rFonts w:ascii="Arial" w:hAnsi="Arial" w:cs="Arial"/>
        </w:rPr>
        <w:t>lana dostavljen je u prilogu.</w:t>
      </w:r>
    </w:p>
    <w:p w14:paraId="50195F79" w14:textId="09AB7360" w:rsidR="005F71FE" w:rsidRPr="00CD6C77" w:rsidRDefault="005F71FE" w:rsidP="005F71FE">
      <w:pPr>
        <w:spacing w:line="264" w:lineRule="auto"/>
        <w:rPr>
          <w:rFonts w:ascii="Arial" w:hAnsi="Arial" w:cs="Arial"/>
          <w:b/>
          <w:bCs/>
        </w:rPr>
      </w:pPr>
      <w:r w:rsidRPr="00CD6C77">
        <w:rPr>
          <w:rFonts w:ascii="Arial" w:hAnsi="Arial" w:cs="Arial"/>
          <w:b/>
          <w:bCs/>
        </w:rPr>
        <w:t>FINANCIJSKA SREDSTVA POTREBNA ZA PROVEDBU AKTA</w:t>
      </w:r>
    </w:p>
    <w:p w14:paraId="0ED428C0" w14:textId="5367DC4E" w:rsidR="005F71FE" w:rsidRPr="00CD6C77" w:rsidRDefault="005F71FE" w:rsidP="007B4049">
      <w:pPr>
        <w:spacing w:line="264" w:lineRule="auto"/>
        <w:jc w:val="both"/>
        <w:rPr>
          <w:rFonts w:ascii="Arial" w:hAnsi="Arial" w:cs="Arial"/>
        </w:rPr>
      </w:pPr>
      <w:r w:rsidRPr="00CD6C77">
        <w:rPr>
          <w:rFonts w:ascii="Arial" w:hAnsi="Arial" w:cs="Arial"/>
        </w:rPr>
        <w:t xml:space="preserve">Za realizaciju ovog </w:t>
      </w:r>
      <w:r w:rsidR="00CD6C77">
        <w:rPr>
          <w:rFonts w:ascii="Arial" w:hAnsi="Arial" w:cs="Arial"/>
        </w:rPr>
        <w:t>Provedbenog p</w:t>
      </w:r>
      <w:r w:rsidRPr="00CD6C77">
        <w:rPr>
          <w:rFonts w:ascii="Arial" w:hAnsi="Arial" w:cs="Arial"/>
        </w:rPr>
        <w:t>lana osigurana su sredstva u Proračunu Grada Kraljevice.</w:t>
      </w:r>
    </w:p>
    <w:p w14:paraId="7C2C0651" w14:textId="67B33406" w:rsidR="005F71FE" w:rsidRPr="00CD6C77" w:rsidRDefault="002B0EFE" w:rsidP="007B4049">
      <w:pPr>
        <w:spacing w:after="0" w:line="264" w:lineRule="auto"/>
        <w:ind w:left="5244" w:firstLine="420"/>
        <w:jc w:val="center"/>
        <w:rPr>
          <w:rFonts w:ascii="Arial" w:eastAsia="Calibri" w:hAnsi="Arial" w:cs="Arial"/>
        </w:rPr>
      </w:pPr>
      <w:r w:rsidRPr="00CD6C77">
        <w:rPr>
          <w:rFonts w:ascii="Arial" w:eastAsia="Calibri" w:hAnsi="Arial" w:cs="Arial"/>
        </w:rPr>
        <w:t>GRADONAČELNIK</w:t>
      </w:r>
    </w:p>
    <w:p w14:paraId="7848CEAA" w14:textId="4BEC5BAF" w:rsidR="002B283B" w:rsidRDefault="005F71FE" w:rsidP="007B4049">
      <w:pPr>
        <w:spacing w:after="0" w:line="264" w:lineRule="auto"/>
        <w:ind w:left="5244" w:firstLine="420"/>
        <w:jc w:val="center"/>
        <w:rPr>
          <w:rFonts w:ascii="Arial" w:eastAsia="Calibri" w:hAnsi="Arial" w:cs="Arial"/>
        </w:rPr>
      </w:pPr>
      <w:r w:rsidRPr="00CD6C77">
        <w:rPr>
          <w:rFonts w:ascii="Arial" w:eastAsia="Calibri" w:hAnsi="Arial" w:cs="Arial"/>
        </w:rPr>
        <w:t>Dalibor Čandrlić</w:t>
      </w:r>
      <w:r w:rsidR="00F35351">
        <w:rPr>
          <w:rFonts w:ascii="Arial" w:eastAsia="Calibri" w:hAnsi="Arial" w:cs="Arial"/>
        </w:rPr>
        <w:t>, v.r.</w:t>
      </w:r>
    </w:p>
    <w:p w14:paraId="0E61B981" w14:textId="77777777" w:rsidR="00F35351" w:rsidRDefault="00F35351" w:rsidP="00F35351">
      <w:pPr>
        <w:spacing w:after="0" w:line="240" w:lineRule="auto"/>
        <w:jc w:val="both"/>
        <w:rPr>
          <w:rFonts w:ascii="Arial" w:hAnsi="Arial" w:cs="Arial"/>
        </w:rPr>
      </w:pPr>
      <w:r>
        <w:rPr>
          <w:rFonts w:ascii="Arial" w:eastAsia="Times New Roman" w:hAnsi="Arial" w:cs="Arial"/>
          <w:color w:val="000000"/>
          <w:shd w:val="clear" w:color="auto" w:fill="FFFFFF"/>
          <w:lang w:eastAsia="hr-HR"/>
        </w:rPr>
        <w:lastRenderedPageBreak/>
        <w:t xml:space="preserve">Temeljem članka 13. stavka 4. Zakona o zaštititi od požara (Narodne novine broj 92/10 i 114/22) i članka 30. Statuta Grada Kraljevice </w:t>
      </w:r>
      <w:r>
        <w:rPr>
          <w:rFonts w:ascii="Arial" w:hAnsi="Arial" w:cs="Arial"/>
        </w:rPr>
        <w:t>(Službene novine Grada Kraljevice“ broj 4/14, 5/14, 5/15, 4/161/18, 3/18 – pročišćeni tekst, 1/20, 4/20 – pročišćeni tekst, 2/21 i 8/25)</w:t>
      </w:r>
      <w:r>
        <w:rPr>
          <w:rFonts w:ascii="Arial" w:eastAsia="Times New Roman" w:hAnsi="Arial" w:cs="Arial"/>
          <w:color w:val="000000"/>
          <w:shd w:val="clear" w:color="auto" w:fill="FFFFFF"/>
          <w:lang w:eastAsia="hr-HR"/>
        </w:rPr>
        <w:t xml:space="preserve">, </w:t>
      </w:r>
      <w:r>
        <w:rPr>
          <w:rFonts w:ascii="Arial" w:hAnsi="Arial" w:cs="Arial"/>
        </w:rPr>
        <w:t>na prijedlog gradonačelnika, Gradsko vijeće na sjednici održanoj _________________donosi</w:t>
      </w:r>
    </w:p>
    <w:p w14:paraId="56165192" w14:textId="77777777" w:rsidR="00F35351" w:rsidRDefault="00F35351" w:rsidP="00F35351">
      <w:pPr>
        <w:spacing w:after="0" w:line="240" w:lineRule="auto"/>
        <w:rPr>
          <w:rFonts w:ascii="Times New Roman" w:eastAsia="Times New Roman" w:hAnsi="Times New Roman" w:cs="Times New Roman"/>
          <w:sz w:val="28"/>
          <w:szCs w:val="28"/>
          <w:lang w:eastAsia="hr-HR"/>
        </w:rPr>
      </w:pPr>
    </w:p>
    <w:p w14:paraId="3144215C" w14:textId="77777777" w:rsidR="00F35351" w:rsidRDefault="00F35351" w:rsidP="00F35351">
      <w:pPr>
        <w:shd w:val="clear" w:color="auto" w:fill="FFFFFF"/>
        <w:spacing w:before="100" w:beforeAutospacing="1" w:after="100" w:afterAutospacing="1" w:line="240" w:lineRule="auto"/>
        <w:jc w:val="center"/>
        <w:outlineLvl w:val="3"/>
        <w:rPr>
          <w:rFonts w:asciiTheme="minorBidi" w:eastAsia="Times New Roman" w:hAnsiTheme="minorBidi"/>
          <w:b/>
          <w:bCs/>
          <w:color w:val="000000"/>
          <w:sz w:val="24"/>
          <w:szCs w:val="24"/>
          <w:lang w:eastAsia="hr-HR"/>
        </w:rPr>
      </w:pPr>
      <w:r>
        <w:rPr>
          <w:rFonts w:asciiTheme="minorBidi" w:eastAsia="Times New Roman" w:hAnsiTheme="minorBidi"/>
          <w:b/>
          <w:bCs/>
          <w:color w:val="000000"/>
          <w:sz w:val="24"/>
          <w:szCs w:val="24"/>
          <w:lang w:eastAsia="hr-HR"/>
        </w:rPr>
        <w:t>PROVEDBENI PLAN</w:t>
      </w:r>
    </w:p>
    <w:p w14:paraId="1DC09FAA" w14:textId="77777777" w:rsidR="00F35351" w:rsidRDefault="00F35351" w:rsidP="00F35351">
      <w:pPr>
        <w:shd w:val="clear" w:color="auto" w:fill="FFFFFF"/>
        <w:spacing w:before="100" w:beforeAutospacing="1" w:after="100" w:afterAutospacing="1" w:line="240" w:lineRule="auto"/>
        <w:jc w:val="center"/>
        <w:outlineLvl w:val="3"/>
        <w:rPr>
          <w:rFonts w:asciiTheme="minorBidi" w:eastAsia="Times New Roman" w:hAnsiTheme="minorBidi"/>
          <w:b/>
          <w:bCs/>
          <w:color w:val="000000"/>
          <w:sz w:val="24"/>
          <w:szCs w:val="24"/>
          <w:lang w:eastAsia="hr-HR"/>
        </w:rPr>
      </w:pPr>
      <w:r>
        <w:rPr>
          <w:rFonts w:asciiTheme="minorBidi" w:eastAsia="Times New Roman" w:hAnsiTheme="minorBidi"/>
          <w:b/>
          <w:bCs/>
          <w:color w:val="000000"/>
          <w:sz w:val="24"/>
          <w:szCs w:val="24"/>
          <w:lang w:eastAsia="hr-HR"/>
        </w:rPr>
        <w:t>unapređenja zaštite od požara na području</w:t>
      </w:r>
      <w:r>
        <w:rPr>
          <w:rFonts w:asciiTheme="minorBidi" w:eastAsia="Times New Roman" w:hAnsiTheme="minorBidi"/>
          <w:b/>
          <w:bCs/>
          <w:color w:val="000000"/>
          <w:sz w:val="24"/>
          <w:szCs w:val="24"/>
          <w:lang w:eastAsia="hr-HR"/>
        </w:rPr>
        <w:br/>
        <w:t>Grada Kraljevice za 2026. godinu</w:t>
      </w:r>
    </w:p>
    <w:p w14:paraId="01B9FD0D" w14:textId="77777777" w:rsidR="00F35351" w:rsidRDefault="00F35351" w:rsidP="00F35351">
      <w:pPr>
        <w:shd w:val="clear" w:color="auto" w:fill="FFFFFF"/>
        <w:spacing w:before="100" w:beforeAutospacing="1" w:after="100" w:afterAutospacing="1" w:line="240" w:lineRule="auto"/>
        <w:jc w:val="center"/>
        <w:rPr>
          <w:rFonts w:asciiTheme="minorBidi" w:eastAsia="Times New Roman" w:hAnsiTheme="minorBidi"/>
          <w:b/>
          <w:color w:val="000000"/>
          <w:lang w:eastAsia="hr-HR"/>
        </w:rPr>
      </w:pPr>
      <w:r>
        <w:rPr>
          <w:rFonts w:asciiTheme="minorBidi" w:eastAsia="Times New Roman" w:hAnsiTheme="minorBidi"/>
          <w:b/>
          <w:color w:val="000000"/>
          <w:lang w:eastAsia="hr-HR"/>
        </w:rPr>
        <w:t>I.</w:t>
      </w:r>
    </w:p>
    <w:p w14:paraId="572D895A"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U cilju unapređenja zaštite od požara za područje Grada </w:t>
      </w:r>
      <w:r>
        <w:rPr>
          <w:rFonts w:asciiTheme="minorBidi" w:eastAsia="Times New Roman" w:hAnsiTheme="minorBidi"/>
          <w:color w:val="000000"/>
          <w:shd w:val="clear" w:color="auto" w:fill="FFFFFF"/>
          <w:lang w:eastAsia="hr-HR"/>
        </w:rPr>
        <w:t>Kraljevice</w:t>
      </w:r>
      <w:r>
        <w:rPr>
          <w:rFonts w:asciiTheme="minorBidi" w:eastAsia="Times New Roman" w:hAnsiTheme="minorBidi"/>
          <w:color w:val="000000"/>
          <w:lang w:eastAsia="hr-HR"/>
        </w:rPr>
        <w:t xml:space="preserve">, Gradsko vijeće Grada </w:t>
      </w:r>
      <w:r>
        <w:rPr>
          <w:rFonts w:asciiTheme="minorBidi" w:eastAsia="Times New Roman" w:hAnsiTheme="minorBidi"/>
          <w:color w:val="000000"/>
          <w:shd w:val="clear" w:color="auto" w:fill="FFFFFF"/>
          <w:lang w:eastAsia="hr-HR"/>
        </w:rPr>
        <w:t>Kraljevice</w:t>
      </w:r>
      <w:r>
        <w:rPr>
          <w:rFonts w:asciiTheme="minorBidi" w:eastAsia="Times New Roman" w:hAnsiTheme="minorBidi"/>
          <w:color w:val="000000"/>
          <w:lang w:eastAsia="hr-HR"/>
        </w:rPr>
        <w:t xml:space="preserve"> donosi Provedbeni plan unapređenja zaštite od požara za područje Grada </w:t>
      </w:r>
      <w:r>
        <w:rPr>
          <w:rFonts w:asciiTheme="minorBidi" w:eastAsia="Times New Roman" w:hAnsiTheme="minorBidi"/>
          <w:color w:val="000000"/>
          <w:shd w:val="clear" w:color="auto" w:fill="FFFFFF"/>
          <w:lang w:eastAsia="hr-HR"/>
        </w:rPr>
        <w:t>Kraljevice</w:t>
      </w:r>
      <w:r>
        <w:rPr>
          <w:rFonts w:asciiTheme="minorBidi" w:eastAsia="Times New Roman" w:hAnsiTheme="minorBidi"/>
          <w:color w:val="000000"/>
          <w:lang w:eastAsia="hr-HR"/>
        </w:rPr>
        <w:t xml:space="preserve"> za 2026. godinu (u daljnjem tekstu: Provedbeni plan).</w:t>
      </w:r>
    </w:p>
    <w:p w14:paraId="08FB334B" w14:textId="77777777" w:rsidR="00F35351" w:rsidRDefault="00F35351" w:rsidP="00F35351">
      <w:pPr>
        <w:shd w:val="clear" w:color="auto" w:fill="FFFFFF"/>
        <w:spacing w:before="100" w:beforeAutospacing="1" w:after="100" w:afterAutospacing="1" w:line="240" w:lineRule="auto"/>
        <w:jc w:val="center"/>
        <w:rPr>
          <w:rFonts w:asciiTheme="minorBidi" w:eastAsia="Times New Roman" w:hAnsiTheme="minorBidi"/>
          <w:b/>
          <w:color w:val="000000"/>
          <w:lang w:eastAsia="hr-HR"/>
        </w:rPr>
      </w:pPr>
      <w:r>
        <w:rPr>
          <w:rFonts w:asciiTheme="minorBidi" w:eastAsia="Times New Roman" w:hAnsiTheme="minorBidi"/>
          <w:b/>
          <w:color w:val="000000"/>
          <w:lang w:eastAsia="hr-HR"/>
        </w:rPr>
        <w:t>II.</w:t>
      </w:r>
    </w:p>
    <w:p w14:paraId="27EB7673"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U cilju unapređenja zaštite od požara Grada </w:t>
      </w:r>
      <w:r>
        <w:rPr>
          <w:rFonts w:asciiTheme="minorBidi" w:eastAsia="Times New Roman" w:hAnsiTheme="minorBidi"/>
          <w:color w:val="000000"/>
          <w:shd w:val="clear" w:color="auto" w:fill="FFFFFF"/>
          <w:lang w:eastAsia="hr-HR"/>
        </w:rPr>
        <w:t>Kraljevice</w:t>
      </w:r>
      <w:r>
        <w:rPr>
          <w:rFonts w:asciiTheme="minorBidi" w:eastAsia="Times New Roman" w:hAnsiTheme="minorBidi"/>
          <w:color w:val="000000"/>
          <w:lang w:eastAsia="hr-HR"/>
        </w:rPr>
        <w:t xml:space="preserve"> potrebno je u 2026. godini provesti slijedeće organizacijske, tehničke i urbanističke mjere:</w:t>
      </w:r>
    </w:p>
    <w:p w14:paraId="0F2BE815" w14:textId="77777777" w:rsidR="00F35351" w:rsidRDefault="00F35351" w:rsidP="00F35351">
      <w:pPr>
        <w:shd w:val="clear" w:color="auto" w:fill="FFFFFF"/>
        <w:spacing w:before="100" w:beforeAutospacing="1" w:after="100" w:afterAutospacing="1" w:line="240" w:lineRule="auto"/>
        <w:jc w:val="center"/>
        <w:rPr>
          <w:rFonts w:asciiTheme="minorBidi" w:eastAsia="Times New Roman" w:hAnsiTheme="minorBidi"/>
          <w:b/>
          <w:color w:val="000000"/>
          <w:lang w:eastAsia="hr-HR"/>
        </w:rPr>
      </w:pPr>
      <w:r>
        <w:rPr>
          <w:rFonts w:asciiTheme="minorBidi" w:eastAsia="Times New Roman" w:hAnsiTheme="minorBidi"/>
          <w:b/>
          <w:color w:val="000000"/>
          <w:lang w:eastAsia="hr-HR"/>
        </w:rPr>
        <w:t>1. ORGANIZACIJSKE MJERE</w:t>
      </w:r>
    </w:p>
    <w:p w14:paraId="227319FD"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b/>
          <w:color w:val="000000"/>
          <w:lang w:eastAsia="hr-HR"/>
        </w:rPr>
      </w:pPr>
      <w:r>
        <w:rPr>
          <w:rFonts w:asciiTheme="minorBidi" w:eastAsia="Times New Roman" w:hAnsiTheme="minorBidi"/>
          <w:b/>
          <w:color w:val="000000"/>
          <w:lang w:eastAsia="hr-HR"/>
        </w:rPr>
        <w:t>1.1. Vatrogasne postrojbe</w:t>
      </w:r>
    </w:p>
    <w:p w14:paraId="34B8C6C4"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a) Područje Grada </w:t>
      </w:r>
      <w:r>
        <w:rPr>
          <w:rFonts w:asciiTheme="minorBidi" w:eastAsia="Times New Roman" w:hAnsiTheme="minorBidi"/>
          <w:color w:val="000000"/>
          <w:shd w:val="clear" w:color="auto" w:fill="FFFFFF"/>
          <w:lang w:eastAsia="hr-HR"/>
        </w:rPr>
        <w:t>Kraljevice</w:t>
      </w:r>
      <w:r>
        <w:rPr>
          <w:rFonts w:asciiTheme="minorBidi" w:eastAsia="Times New Roman" w:hAnsiTheme="minorBidi"/>
          <w:color w:val="000000"/>
          <w:lang w:eastAsia="hr-HR"/>
        </w:rPr>
        <w:t xml:space="preserve"> pokriva Dobrovoljno vatrogasno društvo Kraljevica.</w:t>
      </w:r>
    </w:p>
    <w:p w14:paraId="2FAE2E76"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Sukladno izrađenoj Procjeni ugroženosti od požara i tehnoloških eksplozija za područje Grada </w:t>
      </w:r>
      <w:r>
        <w:rPr>
          <w:rFonts w:asciiTheme="minorBidi" w:eastAsia="Times New Roman" w:hAnsiTheme="minorBidi"/>
          <w:color w:val="000000"/>
          <w:shd w:val="clear" w:color="auto" w:fill="FFFFFF"/>
          <w:lang w:eastAsia="hr-HR"/>
        </w:rPr>
        <w:t>Kraljevice</w:t>
      </w:r>
      <w:r>
        <w:rPr>
          <w:rFonts w:asciiTheme="minorBidi" w:eastAsia="Times New Roman" w:hAnsiTheme="minorBidi"/>
          <w:color w:val="000000"/>
          <w:lang w:eastAsia="hr-HR"/>
        </w:rPr>
        <w:t xml:space="preserve"> potrebno je osigurati potreban broj operativnih vatrogasaca koji moraju imati zakonom propisane uvjete.</w:t>
      </w:r>
    </w:p>
    <w:p w14:paraId="483935DD"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S Javnom vatrogasnom postrojbom i njezinim osnivačem Gradom Rijeka, treba iznaći rješenje o daljnjoj suradnji na području represivne zaštite od požara na području odgovornosti Grada Kraljevice.</w:t>
      </w:r>
    </w:p>
    <w:p w14:paraId="55D446AF"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DVD KRALJEVICA, GRAD KRALJEVICA</w:t>
      </w:r>
    </w:p>
    <w:p w14:paraId="4BA89AE3"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b) Izvršiti stručni nadzor nad stanjem opremljenosti i osposobljenosti DVD-a na području Grada </w:t>
      </w:r>
      <w:r>
        <w:rPr>
          <w:rFonts w:asciiTheme="minorBidi" w:eastAsia="Times New Roman" w:hAnsiTheme="minorBidi"/>
          <w:color w:val="000000"/>
          <w:shd w:val="clear" w:color="auto" w:fill="FFFFFF"/>
          <w:lang w:eastAsia="hr-HR"/>
        </w:rPr>
        <w:t>Kraljevice</w:t>
      </w:r>
      <w:r>
        <w:rPr>
          <w:rFonts w:asciiTheme="minorBidi" w:eastAsia="Times New Roman" w:hAnsiTheme="minorBidi"/>
          <w:color w:val="000000"/>
          <w:lang w:eastAsia="hr-HR"/>
        </w:rPr>
        <w:t>.</w:t>
      </w:r>
    </w:p>
    <w:p w14:paraId="1E4AE536"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VATROGASNA ZAJEDNICA PRIMORSKO-GORANSKE ŽUPANIJE</w:t>
      </w:r>
    </w:p>
    <w:p w14:paraId="3A480DED"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c) Tijekom razdoblja povećane opasnosti od izbijanja požara (ljetni period) potrebno je osigurati stalno vatrogasno dežurstvo.</w:t>
      </w:r>
    </w:p>
    <w:p w14:paraId="794B179C"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DVD KRALJEVICA, GRAD KRALJEVICA</w:t>
      </w:r>
    </w:p>
    <w:p w14:paraId="50D5A5B2"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b/>
          <w:color w:val="000000"/>
          <w:lang w:eastAsia="hr-HR"/>
        </w:rPr>
      </w:pPr>
      <w:r>
        <w:rPr>
          <w:rFonts w:asciiTheme="minorBidi" w:eastAsia="Times New Roman" w:hAnsiTheme="minorBidi"/>
          <w:b/>
          <w:color w:val="000000"/>
          <w:lang w:eastAsia="hr-HR"/>
        </w:rPr>
        <w:t>1.2. Normativni ustroj zaštite od požara</w:t>
      </w:r>
    </w:p>
    <w:p w14:paraId="2F427867"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a) Redovito usklađivati Plan i Procjenu zaštite od požara Grada Kraljevice </w:t>
      </w:r>
    </w:p>
    <w:p w14:paraId="2411DFFC"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GRAD KRALJEVICA</w:t>
      </w:r>
    </w:p>
    <w:p w14:paraId="5CCA94D8"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b) Redovito usklađivati Plan motrenja, čuvanja i ophodnje otvorenog prostora</w:t>
      </w:r>
    </w:p>
    <w:p w14:paraId="62BD1B8D"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lastRenderedPageBreak/>
        <w:t>Izvršitelj: GRAD KRALJEVICA</w:t>
      </w:r>
    </w:p>
    <w:p w14:paraId="0BD6DE72"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b/>
          <w:color w:val="000000"/>
          <w:lang w:eastAsia="hr-HR"/>
        </w:rPr>
      </w:pPr>
      <w:r>
        <w:rPr>
          <w:rFonts w:asciiTheme="minorBidi" w:eastAsia="Times New Roman" w:hAnsiTheme="minorBidi"/>
          <w:b/>
          <w:color w:val="000000"/>
          <w:lang w:eastAsia="hr-HR"/>
        </w:rPr>
        <w:t>2. TEHNIČKE MJERE</w:t>
      </w:r>
    </w:p>
    <w:p w14:paraId="4D20764F"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b/>
          <w:color w:val="000000"/>
          <w:lang w:eastAsia="hr-HR"/>
        </w:rPr>
      </w:pPr>
      <w:r>
        <w:rPr>
          <w:rFonts w:asciiTheme="minorBidi" w:eastAsia="Times New Roman" w:hAnsiTheme="minorBidi"/>
          <w:b/>
          <w:color w:val="000000"/>
          <w:lang w:eastAsia="hr-HR"/>
        </w:rPr>
        <w:t>2.1. Vatrogasna oprema i tehnika</w:t>
      </w:r>
    </w:p>
    <w:p w14:paraId="716785B2"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a) Opremanje vatrogasnih postrojbi izvršiti sukladno važećim zakonskim propisima. </w:t>
      </w:r>
    </w:p>
    <w:p w14:paraId="2B80E511"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Grad Kraljevica je u 2026. godini osigurao sredstva u visini 70.990,00 eura za potrebe vatrogasne djelatnosti.</w:t>
      </w:r>
    </w:p>
    <w:p w14:paraId="0AE08A21"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GRAD KRALJEVICA</w:t>
      </w:r>
    </w:p>
    <w:p w14:paraId="631FDC5E"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b/>
          <w:color w:val="000000"/>
          <w:lang w:eastAsia="hr-HR"/>
        </w:rPr>
      </w:pPr>
      <w:r>
        <w:rPr>
          <w:rFonts w:asciiTheme="minorBidi" w:eastAsia="Times New Roman" w:hAnsiTheme="minorBidi"/>
          <w:b/>
          <w:color w:val="000000"/>
          <w:lang w:eastAsia="hr-HR"/>
        </w:rPr>
        <w:t>2.2. Sredstva veze, javljanja i uzbunjivanja</w:t>
      </w:r>
    </w:p>
    <w:p w14:paraId="5855EDD2"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a) Za učinkovito i uspješno djelovanje vatrogasaca potrebno je u tehničkom smislu osigurati trajno i učinkovito funkcioniranje dojavnih operativnih centara na broj 193 i 112.</w:t>
      </w:r>
    </w:p>
    <w:p w14:paraId="73916BCD"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DVD KRALJEVICA, GRAD KRALJEVICA</w:t>
      </w:r>
    </w:p>
    <w:p w14:paraId="2CE1817F"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b) Organizirati savjetodavne sastanke sa svim sudionicima i obveznicima provođenja zaštite od požara u cilju poduzimanja potrebnih mjera kako bi se opasnost od nastajanja i širenja požara svela na najmanju moguću mjeru.</w:t>
      </w:r>
    </w:p>
    <w:p w14:paraId="6231BFE0"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DVD KRALJEVICA, GRAD KRALJEVICA</w:t>
      </w:r>
    </w:p>
    <w:p w14:paraId="299ACCF1"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b/>
          <w:color w:val="000000"/>
          <w:lang w:eastAsia="hr-HR"/>
        </w:rPr>
      </w:pPr>
      <w:r>
        <w:rPr>
          <w:rFonts w:asciiTheme="minorBidi" w:eastAsia="Times New Roman" w:hAnsiTheme="minorBidi"/>
          <w:b/>
          <w:color w:val="000000"/>
          <w:lang w:eastAsia="hr-HR"/>
        </w:rPr>
        <w:t>3. URBANISTIČKE MJERE</w:t>
      </w:r>
    </w:p>
    <w:p w14:paraId="32B507DA"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a) U postupku izrade i donošenja prostorno-planske dokumentacije (prvenstveno provedbene) ovisno o razini prostornih planova obavezno je primijeniti mjere zaštite od požara sukladno važećim propisima.</w:t>
      </w:r>
    </w:p>
    <w:p w14:paraId="65FB08EA"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GRAD KRALJEVICA</w:t>
      </w:r>
    </w:p>
    <w:p w14:paraId="6A91E73A"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b) Na području Grada Kraljevice sustavno poduzimati potrebne mjere kako bi prometnice i javne površine bile uvijek prohodne u svrhu nesmetane intervencije. </w:t>
      </w:r>
    </w:p>
    <w:p w14:paraId="7A607D53"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U većim kompleksima pravnih osoba potrebno je osigurati stalnu prohodnost vatrogasnih pristupa i putova evakuacije.</w:t>
      </w:r>
    </w:p>
    <w:p w14:paraId="62B4D083"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GRAD KRALJEVICA, ŽUPANIJSKA UPRAVA ZA CESTE, PRAVNE OSOBE KOJE SU VLASNICI PROIZVODNIH KOMPLEKSA</w:t>
      </w:r>
    </w:p>
    <w:p w14:paraId="4DB01911"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c) Za gašenje požara potrebno je osigurati minimalno potrebne količine vode za gašenje požara i tlak u hidrantskoj mreži sukladno važećim propisima.</w:t>
      </w:r>
    </w:p>
    <w:p w14:paraId="77BE7518"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VODOVOD I KANALIZACIJA RIJEKA</w:t>
      </w:r>
    </w:p>
    <w:p w14:paraId="609F0457"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d) Postojeću hidrantsku mrežu održavati i uskladiti s važećim propisima.</w:t>
      </w:r>
    </w:p>
    <w:p w14:paraId="4F7669BA"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 xml:space="preserve">Izvršitelj: VODOVOD I KANALIZACIJA RIJEKA </w:t>
      </w:r>
    </w:p>
    <w:p w14:paraId="0CC2E289"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e) Pregled odlagališta komunalnog otpada i sanacija divljih odlagališta.</w:t>
      </w:r>
    </w:p>
    <w:p w14:paraId="2B794CB4"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proofErr w:type="spellStart"/>
      <w:r>
        <w:rPr>
          <w:rFonts w:asciiTheme="minorBidi" w:eastAsia="Times New Roman" w:hAnsiTheme="minorBidi"/>
          <w:color w:val="000000"/>
          <w:lang w:eastAsia="hr-HR"/>
        </w:rPr>
        <w:t>Izvršitelj:GRAD</w:t>
      </w:r>
      <w:proofErr w:type="spellEnd"/>
      <w:r>
        <w:rPr>
          <w:rFonts w:asciiTheme="minorBidi" w:eastAsia="Times New Roman" w:hAnsiTheme="minorBidi"/>
          <w:color w:val="000000"/>
          <w:lang w:eastAsia="hr-HR"/>
        </w:rPr>
        <w:t xml:space="preserve"> KRALJEVICA</w:t>
      </w:r>
    </w:p>
    <w:p w14:paraId="6780724D"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b/>
          <w:color w:val="000000"/>
          <w:lang w:eastAsia="hr-HR"/>
        </w:rPr>
      </w:pPr>
      <w:r>
        <w:rPr>
          <w:rFonts w:asciiTheme="minorBidi" w:eastAsia="Times New Roman" w:hAnsiTheme="minorBidi"/>
          <w:b/>
          <w:color w:val="000000"/>
          <w:lang w:eastAsia="hr-HR"/>
        </w:rPr>
        <w:lastRenderedPageBreak/>
        <w:t>4. ORGANIZACIJSKE I ADMINISTRATIVNE MJERE ZAŠTITE OD POŽARA</w:t>
      </w:r>
    </w:p>
    <w:p w14:paraId="45ADD6CE"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a) Sukladno važećim propisima koji reguliraju zaštitu od požara na otvorenom prostoru nužno je urediti okvire ponašanja na otvorenom prostoru, posebice u vrijeme povećane opasnosti od požara.</w:t>
      </w:r>
    </w:p>
    <w:p w14:paraId="391666B7"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GRAD KRALJEVICA</w:t>
      </w:r>
    </w:p>
    <w:p w14:paraId="2B6F5811"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b) Koristeći sve oblike javnog priopćavanja (radio, televizija, web stranice, društvene mreže, tisak, letci i sl.) sustavno i redovito obavještavati i upozoravati stanovništvo na potrebu provođenja preventivnih mjera zaštite od požara.</w:t>
      </w:r>
    </w:p>
    <w:p w14:paraId="699258FE"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DVD KRALJEVICA, GRAD KRALJEVICA</w:t>
      </w:r>
    </w:p>
    <w:p w14:paraId="2E6CF9CB"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c) U slučaju nastajanja požara na otvorenom prostoru, pravne osobe čije su građevine ili uređaji locirani u neposrednoj blizini požara dužne su dati na raspolaganje svoju opremu i mehanizaciju za potrebe radova na sprječavanju širenja požara ili za njegovo gašenje.</w:t>
      </w:r>
    </w:p>
    <w:p w14:paraId="25B79B58"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PRAVNE OSOBE U NEPOSREDNOJ BLIZINI POŽARA</w:t>
      </w:r>
    </w:p>
    <w:p w14:paraId="0FCF3419"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d) Obvezan je nadzor i skrb nad županijskim i lokalnim cestama te zemljišnim pojasom uz cestu. Zemljišni pojas mora biti čist i pregledan kako zbog sigurnosti prometa tako i zbog sprječavanja nastajanja i širenja požara na njemu. Stoga je obvezno čišćenje zemljišnog pojasa uz ceste od zapaljivih tvari, odnosno onih tvari koje bi mogle izazvati požar ili omogućiti odnosno olakšati njegovo širenje.</w:t>
      </w:r>
    </w:p>
    <w:p w14:paraId="1B0E4E3E"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ŽUPANIJSKA UPRAVA ZA CESTE PGŽ, GRAD KRALJEVICA</w:t>
      </w:r>
    </w:p>
    <w:p w14:paraId="0EDC6BFB"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e) Potrebno je urediti prilaze za vatrogasna vozila i pristupe do površine voda koje svojom izdašnošću udovoljavaju potrebama kod gašenja požara, a u svrhu crpljenja vode za gašenje požara.</w:t>
      </w:r>
    </w:p>
    <w:p w14:paraId="39272C4A"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GRAD KRALJEVICA</w:t>
      </w:r>
    </w:p>
    <w:p w14:paraId="2EDADDE3"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f) U dobrovoljnom vatrogasnom društvu osigurati dežurstva i ophodnju u vrijeme povećane opasnosti od požara. Radi sprječavanja nastajanja i suzbijanja požara redovito provoditi šumsko-uzgojne radove, uklanjati lako zapaljiv materijal i uređivati protupožarne putove.</w:t>
      </w:r>
    </w:p>
    <w:p w14:paraId="1D7F207D"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Izvršitelj: DVD KRALJEVICA, GRAD KRALJEVICA</w:t>
      </w:r>
    </w:p>
    <w:p w14:paraId="310E18C7" w14:textId="77777777" w:rsidR="00F35351" w:rsidRDefault="00F35351" w:rsidP="00F35351">
      <w:pPr>
        <w:shd w:val="clear" w:color="auto" w:fill="FFFFFF"/>
        <w:spacing w:before="100" w:beforeAutospacing="1" w:after="100" w:afterAutospacing="1" w:line="240" w:lineRule="auto"/>
        <w:jc w:val="both"/>
        <w:rPr>
          <w:rFonts w:asciiTheme="minorBidi" w:eastAsia="Times New Roman" w:hAnsiTheme="minorBidi"/>
          <w:color w:val="000000"/>
          <w:lang w:eastAsia="hr-HR"/>
        </w:rPr>
      </w:pPr>
      <w:r>
        <w:rPr>
          <w:rFonts w:asciiTheme="minorBidi" w:eastAsia="Times New Roman" w:hAnsiTheme="minorBidi"/>
          <w:color w:val="000000"/>
          <w:lang w:eastAsia="hr-HR"/>
        </w:rPr>
        <w:t>g) Poljoprivredno zemljište mora se obrađivati uz primjenu agrotehničkih mjera kojima se propisuje njegovo korištenje na način da se ne umanjuje njegova vrijednost. Tijekom korištenja poljoprivrednog zemljišta obvezno je uređivanje i održavanje rudina, živica i međa, poljskih putova i kanala. Potrebno je uklanjati suhe biljke nakon provedenih agrotehničkih mjera u trajnim nasadima najkasnije do 1. lipnja tekuće godine, te suhe biljne ostatke nakon žetve ili berbe najkasnije u roku od 15 dana. Uništavanje biljnih otpadaka i korova spaljivanjem na poljoprivrednom zemljištu može se obavljati isključivo uz poduzimanje odgovarajućih mjera zaštite od požara propisanih zakonom i propisima donesenim na temelju zakona uz prethodno obavještavanje nadležnog Vatrogasnog operativnog centra i Dobrovoljnog vatrogasnog društva o namjeri spaljivanja biljnog otpada i korova.</w:t>
      </w:r>
    </w:p>
    <w:p w14:paraId="04D95B12" w14:textId="77777777" w:rsidR="00F35351" w:rsidRDefault="00F35351" w:rsidP="00F35351">
      <w:pPr>
        <w:shd w:val="clear" w:color="auto" w:fill="FFFFFF"/>
        <w:spacing w:before="100" w:beforeAutospacing="1" w:after="100" w:afterAutospacing="1" w:line="240" w:lineRule="auto"/>
        <w:rPr>
          <w:rFonts w:asciiTheme="minorBidi" w:eastAsia="Times New Roman" w:hAnsiTheme="minorBidi"/>
          <w:color w:val="000000"/>
          <w:lang w:eastAsia="hr-HR"/>
        </w:rPr>
      </w:pPr>
      <w:r>
        <w:rPr>
          <w:rFonts w:asciiTheme="minorBidi" w:eastAsia="Times New Roman" w:hAnsiTheme="minorBidi"/>
          <w:color w:val="000000"/>
          <w:lang w:eastAsia="hr-HR"/>
        </w:rPr>
        <w:t>Izvršitelj: GRAD KRALJEVICA I KORISNICI ŠUMA I POLJOPRIVREDNOG ZEMLJIŠTA S PODRUČJA GRADA</w:t>
      </w:r>
    </w:p>
    <w:p w14:paraId="21876DAD" w14:textId="77777777" w:rsidR="00F35351" w:rsidRDefault="00F35351" w:rsidP="00F35351">
      <w:pPr>
        <w:shd w:val="clear" w:color="auto" w:fill="FFFFFF"/>
        <w:spacing w:before="100" w:beforeAutospacing="1" w:after="100" w:afterAutospacing="1" w:line="240" w:lineRule="auto"/>
        <w:jc w:val="center"/>
        <w:rPr>
          <w:rFonts w:asciiTheme="minorBidi" w:eastAsia="Times New Roman" w:hAnsiTheme="minorBidi"/>
          <w:b/>
          <w:color w:val="000000"/>
          <w:lang w:eastAsia="hr-HR"/>
        </w:rPr>
      </w:pPr>
      <w:r>
        <w:rPr>
          <w:rFonts w:asciiTheme="minorBidi" w:eastAsia="Times New Roman" w:hAnsiTheme="minorBidi"/>
          <w:b/>
          <w:color w:val="000000"/>
          <w:lang w:eastAsia="hr-HR"/>
        </w:rPr>
        <w:t>III.</w:t>
      </w:r>
    </w:p>
    <w:p w14:paraId="638738CC" w14:textId="77777777" w:rsidR="00F35351" w:rsidRDefault="00F35351" w:rsidP="00F35351">
      <w:pPr>
        <w:shd w:val="clear" w:color="auto" w:fill="FFFFFF"/>
        <w:spacing w:before="100" w:beforeAutospacing="1" w:after="100" w:afterAutospacing="1" w:line="240" w:lineRule="auto"/>
        <w:rPr>
          <w:rFonts w:asciiTheme="minorBidi" w:eastAsia="Times New Roman" w:hAnsiTheme="minorBidi"/>
          <w:color w:val="000000"/>
          <w:lang w:eastAsia="hr-HR"/>
        </w:rPr>
      </w:pPr>
      <w:r>
        <w:rPr>
          <w:rFonts w:asciiTheme="minorBidi" w:eastAsia="Times New Roman" w:hAnsiTheme="minorBidi"/>
          <w:color w:val="000000"/>
          <w:lang w:eastAsia="hr-HR"/>
        </w:rPr>
        <w:lastRenderedPageBreak/>
        <w:t>Sredstva za provedbu obveza Grada Kraljevice koje proizlaze iz ovog Provedbenog plana osigurana su u Proračunu Grada Kraljevice za 2026. godinu.</w:t>
      </w:r>
    </w:p>
    <w:p w14:paraId="559AD7BA" w14:textId="77777777" w:rsidR="00F35351" w:rsidRDefault="00F35351" w:rsidP="00F35351">
      <w:pPr>
        <w:shd w:val="clear" w:color="auto" w:fill="FFFFFF"/>
        <w:spacing w:before="100" w:beforeAutospacing="1" w:after="100" w:afterAutospacing="1" w:line="240" w:lineRule="auto"/>
        <w:jc w:val="center"/>
        <w:rPr>
          <w:rFonts w:asciiTheme="minorBidi" w:eastAsia="Times New Roman" w:hAnsiTheme="minorBidi"/>
          <w:b/>
          <w:color w:val="000000"/>
          <w:lang w:eastAsia="hr-HR"/>
        </w:rPr>
      </w:pPr>
      <w:r>
        <w:rPr>
          <w:rFonts w:asciiTheme="minorBidi" w:eastAsia="Times New Roman" w:hAnsiTheme="minorBidi"/>
          <w:b/>
          <w:color w:val="000000"/>
          <w:lang w:eastAsia="hr-HR"/>
        </w:rPr>
        <w:t>IV.</w:t>
      </w:r>
    </w:p>
    <w:p w14:paraId="3052F0CF" w14:textId="77777777" w:rsidR="00F35351" w:rsidRDefault="00F35351" w:rsidP="00F35351">
      <w:pPr>
        <w:shd w:val="clear" w:color="auto" w:fill="FFFFFF"/>
        <w:spacing w:before="100" w:beforeAutospacing="1" w:after="100" w:afterAutospacing="1" w:line="240" w:lineRule="auto"/>
        <w:rPr>
          <w:rFonts w:asciiTheme="minorBidi" w:eastAsia="Times New Roman" w:hAnsiTheme="minorBidi"/>
          <w:color w:val="000000"/>
          <w:lang w:eastAsia="hr-HR"/>
        </w:rPr>
      </w:pPr>
      <w:r>
        <w:rPr>
          <w:rFonts w:asciiTheme="minorBidi" w:eastAsia="Times New Roman" w:hAnsiTheme="minorBidi"/>
          <w:color w:val="000000"/>
          <w:lang w:eastAsia="hr-HR"/>
        </w:rPr>
        <w:t>Ovaj Provedbeni plan stupa na snagu osmog dana od dana objave u „Službenim novinama Grada Kraljevice“.</w:t>
      </w:r>
    </w:p>
    <w:p w14:paraId="78ED00CC" w14:textId="77777777" w:rsidR="00F35351" w:rsidRDefault="00F35351" w:rsidP="00F35351">
      <w:pPr>
        <w:spacing w:after="0" w:line="276" w:lineRule="auto"/>
        <w:rPr>
          <w:rFonts w:ascii="Arial" w:hAnsi="Arial" w:cs="Arial"/>
          <w:bCs/>
          <w:kern w:val="2"/>
          <w14:ligatures w14:val="standardContextual"/>
        </w:rPr>
      </w:pPr>
      <w:r>
        <w:rPr>
          <w:rFonts w:ascii="Arial" w:hAnsi="Arial" w:cs="Arial"/>
          <w:bCs/>
        </w:rPr>
        <w:t xml:space="preserve">KLASA: </w:t>
      </w:r>
    </w:p>
    <w:p w14:paraId="37449CE1" w14:textId="77777777" w:rsidR="00F35351" w:rsidRDefault="00F35351" w:rsidP="00F35351">
      <w:pPr>
        <w:spacing w:after="0" w:line="276" w:lineRule="auto"/>
        <w:rPr>
          <w:rFonts w:ascii="Arial" w:hAnsi="Arial" w:cs="Arial"/>
          <w:bCs/>
        </w:rPr>
      </w:pPr>
      <w:r>
        <w:rPr>
          <w:rFonts w:ascii="Arial" w:hAnsi="Arial" w:cs="Arial"/>
          <w:bCs/>
        </w:rPr>
        <w:t xml:space="preserve">URBROJ: </w:t>
      </w:r>
    </w:p>
    <w:p w14:paraId="5E43267F" w14:textId="77777777" w:rsidR="00F35351" w:rsidRDefault="00F35351" w:rsidP="00F35351">
      <w:pPr>
        <w:spacing w:line="276" w:lineRule="auto"/>
        <w:rPr>
          <w:rFonts w:ascii="Arial" w:hAnsi="Arial" w:cs="Arial"/>
          <w:bCs/>
        </w:rPr>
      </w:pPr>
      <w:r>
        <w:rPr>
          <w:rFonts w:ascii="Arial" w:hAnsi="Arial" w:cs="Arial"/>
          <w:bCs/>
        </w:rPr>
        <w:t xml:space="preserve">Kraljevica, </w:t>
      </w:r>
    </w:p>
    <w:p w14:paraId="5128D045" w14:textId="77777777" w:rsidR="00F35351" w:rsidRDefault="00F35351" w:rsidP="00F35351">
      <w:pPr>
        <w:spacing w:line="276" w:lineRule="auto"/>
        <w:jc w:val="both"/>
        <w:rPr>
          <w:rFonts w:ascii="Arial" w:hAnsi="Arial" w:cs="Arial"/>
          <w:bCs/>
        </w:rPr>
      </w:pPr>
    </w:p>
    <w:p w14:paraId="25CAC3C1" w14:textId="77777777" w:rsidR="00F35351" w:rsidRDefault="00F35351" w:rsidP="00F35351">
      <w:pPr>
        <w:tabs>
          <w:tab w:val="left" w:pos="6660"/>
        </w:tabs>
        <w:spacing w:after="0" w:line="276" w:lineRule="auto"/>
        <w:ind w:left="1134"/>
        <w:rPr>
          <w:rFonts w:ascii="Arial" w:hAnsi="Arial" w:cs="Arial"/>
          <w:bCs/>
        </w:rPr>
      </w:pPr>
      <w:r>
        <w:rPr>
          <w:rFonts w:ascii="Arial" w:hAnsi="Arial" w:cs="Arial"/>
          <w:bCs/>
        </w:rPr>
        <w:t xml:space="preserve">                    GRADSKO VIJEĆE GRADA KRALJEVICE</w:t>
      </w:r>
    </w:p>
    <w:p w14:paraId="6EC49109" w14:textId="77777777" w:rsidR="00F35351" w:rsidRDefault="00F35351" w:rsidP="00F35351">
      <w:pPr>
        <w:tabs>
          <w:tab w:val="left" w:pos="6660"/>
        </w:tabs>
        <w:spacing w:after="0" w:line="276" w:lineRule="auto"/>
        <w:ind w:left="1134"/>
        <w:rPr>
          <w:rFonts w:ascii="Arial" w:hAnsi="Arial" w:cs="Arial"/>
          <w:bCs/>
        </w:rPr>
      </w:pPr>
      <w:r>
        <w:rPr>
          <w:rFonts w:ascii="Arial" w:hAnsi="Arial" w:cs="Arial"/>
          <w:bCs/>
        </w:rPr>
        <w:t xml:space="preserve">                                         PREDSJEDNIK</w:t>
      </w:r>
    </w:p>
    <w:p w14:paraId="05FD02E1" w14:textId="77777777" w:rsidR="00F35351" w:rsidRDefault="00F35351" w:rsidP="00F35351">
      <w:pPr>
        <w:tabs>
          <w:tab w:val="left" w:pos="6660"/>
        </w:tabs>
        <w:spacing w:after="0" w:line="276" w:lineRule="auto"/>
        <w:ind w:left="1134"/>
        <w:rPr>
          <w:rFonts w:ascii="Arial" w:hAnsi="Arial" w:cs="Arial"/>
          <w:bCs/>
        </w:rPr>
      </w:pPr>
      <w:r>
        <w:rPr>
          <w:rFonts w:ascii="Arial" w:hAnsi="Arial" w:cs="Arial"/>
          <w:bCs/>
        </w:rPr>
        <w:t xml:space="preserve">                                         Božidar Sotošek</w:t>
      </w:r>
    </w:p>
    <w:p w14:paraId="566427E9" w14:textId="77777777" w:rsidR="00F35351" w:rsidRDefault="00F35351" w:rsidP="00F35351">
      <w:pPr>
        <w:spacing w:after="0"/>
        <w:rPr>
          <w:rFonts w:ascii="Arial" w:hAnsi="Arial" w:cs="Arial"/>
        </w:rPr>
      </w:pPr>
    </w:p>
    <w:p w14:paraId="5B5BFBFF" w14:textId="77777777" w:rsidR="00F35351" w:rsidRDefault="00F35351" w:rsidP="00F35351">
      <w:pPr>
        <w:shd w:val="clear" w:color="auto" w:fill="FFFFFF"/>
        <w:spacing w:before="100" w:beforeAutospacing="1" w:after="100" w:afterAutospacing="1" w:line="240" w:lineRule="auto"/>
        <w:jc w:val="both"/>
        <w:rPr>
          <w:rFonts w:ascii="Arial" w:eastAsia="Times New Roman" w:hAnsi="Arial" w:cs="Arial"/>
          <w:color w:val="000000"/>
          <w:lang w:eastAsia="hr-HR"/>
        </w:rPr>
      </w:pPr>
    </w:p>
    <w:p w14:paraId="72DF441E" w14:textId="77777777" w:rsidR="00F35351" w:rsidRDefault="00F35351" w:rsidP="00F35351">
      <w:pPr>
        <w:rPr>
          <w:rFonts w:asciiTheme="minorBidi" w:hAnsiTheme="minorBidi"/>
          <w:kern w:val="2"/>
          <w14:ligatures w14:val="standardContextual"/>
        </w:rPr>
      </w:pPr>
    </w:p>
    <w:p w14:paraId="453695F0" w14:textId="77777777" w:rsidR="00F35351" w:rsidRPr="000D141F" w:rsidRDefault="00F35351" w:rsidP="007B4049">
      <w:pPr>
        <w:spacing w:after="0" w:line="264" w:lineRule="auto"/>
        <w:ind w:left="5244" w:firstLine="420"/>
        <w:jc w:val="center"/>
        <w:rPr>
          <w:rFonts w:ascii="Arial" w:eastAsia="Calibri" w:hAnsi="Arial" w:cs="Arial"/>
        </w:rPr>
      </w:pPr>
    </w:p>
    <w:sectPr w:rsidR="00F35351" w:rsidRPr="000D141F" w:rsidSect="007B4049">
      <w:pgSz w:w="11906" w:h="16838"/>
      <w:pgMar w:top="1021" w:right="1418" w:bottom="102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1FE"/>
    <w:rsid w:val="00000BF0"/>
    <w:rsid w:val="00061C0C"/>
    <w:rsid w:val="000D141F"/>
    <w:rsid w:val="00233742"/>
    <w:rsid w:val="002B0EFE"/>
    <w:rsid w:val="002B283B"/>
    <w:rsid w:val="00377672"/>
    <w:rsid w:val="004B4636"/>
    <w:rsid w:val="005A4955"/>
    <w:rsid w:val="005D2989"/>
    <w:rsid w:val="005F71FE"/>
    <w:rsid w:val="00645386"/>
    <w:rsid w:val="006A5EAC"/>
    <w:rsid w:val="007B4049"/>
    <w:rsid w:val="00A4499B"/>
    <w:rsid w:val="00AD43A0"/>
    <w:rsid w:val="00B450FD"/>
    <w:rsid w:val="00C25FFF"/>
    <w:rsid w:val="00CD6C77"/>
    <w:rsid w:val="00D122DC"/>
    <w:rsid w:val="00DC6B12"/>
    <w:rsid w:val="00E2218A"/>
    <w:rsid w:val="00E94020"/>
    <w:rsid w:val="00F35351"/>
    <w:rsid w:val="00FD3E48"/>
    <w:rsid w:val="00FD5649"/>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31F76"/>
  <w15:chartTrackingRefBased/>
  <w15:docId w15:val="{3A22541A-987D-4BC4-9EE5-A4885BAA9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1FE"/>
    <w:pPr>
      <w:spacing w:line="25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70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1413</Words>
  <Characters>8057</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Prodan</dc:creator>
  <cp:keywords/>
  <dc:description/>
  <cp:lastModifiedBy>Ana Prodan</cp:lastModifiedBy>
  <cp:revision>5</cp:revision>
  <cp:lastPrinted>2026-05-28T07:39:00Z</cp:lastPrinted>
  <dcterms:created xsi:type="dcterms:W3CDTF">2026-05-27T13:51:00Z</dcterms:created>
  <dcterms:modified xsi:type="dcterms:W3CDTF">2026-06-08T06:40:00Z</dcterms:modified>
</cp:coreProperties>
</file>